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EE996D" w14:textId="77777777" w:rsidR="00102F26" w:rsidRDefault="00102F26" w:rsidP="00102F26">
      <w:pPr>
        <w:pStyle w:val="Default"/>
        <w:ind w:left="1755"/>
      </w:pPr>
    </w:p>
    <w:p w14:paraId="4A8E49EC" w14:textId="77777777" w:rsidR="009647F3" w:rsidRDefault="009647F3" w:rsidP="00102F26">
      <w:pPr>
        <w:pStyle w:val="Default"/>
        <w:ind w:left="1755"/>
      </w:pPr>
    </w:p>
    <w:p w14:paraId="24052E1A" w14:textId="77777777" w:rsidR="009647F3" w:rsidRPr="00CE5964" w:rsidRDefault="009647F3" w:rsidP="009647F3">
      <w:pPr>
        <w:pStyle w:val="Default"/>
        <w:jc w:val="center"/>
        <w:rPr>
          <w:b/>
          <w:bCs/>
        </w:rPr>
      </w:pPr>
      <w:r w:rsidRPr="00CE5964">
        <w:rPr>
          <w:b/>
          <w:bCs/>
        </w:rPr>
        <w:t>AGENDA</w:t>
      </w:r>
    </w:p>
    <w:p w14:paraId="75C67309" w14:textId="77777777" w:rsidR="009647F3" w:rsidRPr="00CE5964" w:rsidRDefault="009647F3" w:rsidP="009647F3">
      <w:pPr>
        <w:pStyle w:val="Default"/>
        <w:jc w:val="center"/>
      </w:pPr>
    </w:p>
    <w:p w14:paraId="59380712" w14:textId="5354089E" w:rsidR="009647F3" w:rsidRPr="002F4337" w:rsidRDefault="009647F3" w:rsidP="009647F3">
      <w:pPr>
        <w:pStyle w:val="Default"/>
        <w:ind w:left="360"/>
        <w:jc w:val="both"/>
        <w:rPr>
          <w:b/>
          <w:bCs/>
        </w:rPr>
      </w:pPr>
      <w:r w:rsidRPr="002F4337">
        <w:rPr>
          <w:b/>
          <w:bCs/>
        </w:rPr>
        <w:t xml:space="preserve">The City Council of Seven Points, Texas will meet for a Regular Meeting, Thursday, </w:t>
      </w:r>
      <w:r w:rsidR="00804B7F">
        <w:rPr>
          <w:b/>
          <w:bCs/>
        </w:rPr>
        <w:t>April</w:t>
      </w:r>
      <w:r>
        <w:rPr>
          <w:b/>
          <w:bCs/>
        </w:rPr>
        <w:t xml:space="preserve"> </w:t>
      </w:r>
      <w:r w:rsidR="00804B7F">
        <w:rPr>
          <w:b/>
          <w:bCs/>
        </w:rPr>
        <w:t>11</w:t>
      </w:r>
      <w:r>
        <w:rPr>
          <w:b/>
          <w:bCs/>
        </w:rPr>
        <w:t xml:space="preserve"> </w:t>
      </w:r>
      <w:r w:rsidRPr="002F4337">
        <w:rPr>
          <w:b/>
          <w:bCs/>
        </w:rPr>
        <w:t>2024 at 7:00 p.m. in the Council Chambers of City Hall to discuss the items listed below.</w:t>
      </w:r>
    </w:p>
    <w:p w14:paraId="30E2FFC6" w14:textId="77777777" w:rsidR="009647F3" w:rsidRDefault="009647F3" w:rsidP="00102F26">
      <w:pPr>
        <w:pStyle w:val="Default"/>
        <w:ind w:left="1755"/>
      </w:pPr>
    </w:p>
    <w:p w14:paraId="1EB024C1" w14:textId="77777777" w:rsidR="009647F3" w:rsidRDefault="009647F3" w:rsidP="00A47921">
      <w:pPr>
        <w:pStyle w:val="PlainText"/>
        <w:numPr>
          <w:ilvl w:val="0"/>
          <w:numId w:val="1"/>
        </w:numPr>
        <w:rPr>
          <w:sz w:val="24"/>
          <w:szCs w:val="24"/>
        </w:rPr>
      </w:pPr>
      <w:r>
        <w:rPr>
          <w:sz w:val="24"/>
          <w:szCs w:val="24"/>
        </w:rPr>
        <w:t>Call to order and Roll Call: Mayor Skippy Waters, Mayor Pro Tem LaJohnna Wells, Council Member Andy Perdue, Morgan Longacre, Mary Wennerstrom, and Valerie Bahm.  (Quorum present/not present)</w:t>
      </w:r>
    </w:p>
    <w:p w14:paraId="70F67591" w14:textId="77777777" w:rsidR="009647F3" w:rsidRDefault="009647F3" w:rsidP="009647F3">
      <w:pPr>
        <w:pStyle w:val="PlainText"/>
        <w:ind w:left="855"/>
        <w:rPr>
          <w:sz w:val="24"/>
          <w:szCs w:val="24"/>
        </w:rPr>
      </w:pPr>
    </w:p>
    <w:p w14:paraId="269F8F50" w14:textId="085B7EB9" w:rsidR="009647F3" w:rsidRDefault="009647F3" w:rsidP="00A47921">
      <w:pPr>
        <w:pStyle w:val="PlainText"/>
        <w:numPr>
          <w:ilvl w:val="0"/>
          <w:numId w:val="1"/>
        </w:numPr>
        <w:rPr>
          <w:sz w:val="24"/>
          <w:szCs w:val="24"/>
        </w:rPr>
      </w:pPr>
      <w:r>
        <w:rPr>
          <w:sz w:val="24"/>
          <w:szCs w:val="24"/>
        </w:rPr>
        <w:t>Invocation and Pledge of Allegiance to the Flag.</w:t>
      </w:r>
    </w:p>
    <w:p w14:paraId="42EBB9B6" w14:textId="77777777" w:rsidR="009647F3" w:rsidRDefault="009647F3" w:rsidP="009647F3">
      <w:pPr>
        <w:pStyle w:val="ListParagraph"/>
        <w:rPr>
          <w:sz w:val="24"/>
          <w:szCs w:val="24"/>
        </w:rPr>
      </w:pPr>
    </w:p>
    <w:p w14:paraId="3A6F4EA1" w14:textId="7117A0B3" w:rsidR="009647F3" w:rsidRDefault="009647F3" w:rsidP="009647F3">
      <w:pPr>
        <w:pStyle w:val="Default"/>
        <w:numPr>
          <w:ilvl w:val="0"/>
          <w:numId w:val="1"/>
        </w:numPr>
      </w:pPr>
      <w:r w:rsidRPr="002F4337">
        <w:t>Public Comments</w:t>
      </w:r>
    </w:p>
    <w:p w14:paraId="1DEAFACE" w14:textId="23D63FF7" w:rsidR="009647F3" w:rsidRDefault="009647F3" w:rsidP="009647F3">
      <w:pPr>
        <w:pStyle w:val="ListParagraph"/>
        <w:ind w:left="1440"/>
      </w:pPr>
      <w:r w:rsidRPr="002F4337">
        <w:rPr>
          <w:b/>
          <w:bCs/>
          <w:sz w:val="16"/>
          <w:szCs w:val="16"/>
        </w:rPr>
        <w:t xml:space="preserve">Pursuant to Texas Government Code section 551.007, members of the public may speak on an agenda item during the public comments section of the meeting or at the time the agenda item is called for discussion by the </w:t>
      </w:r>
      <w:proofErr w:type="gramStart"/>
      <w:r w:rsidRPr="002F4337">
        <w:rPr>
          <w:b/>
          <w:bCs/>
          <w:sz w:val="16"/>
          <w:szCs w:val="16"/>
        </w:rPr>
        <w:t>Mayor</w:t>
      </w:r>
      <w:proofErr w:type="gramEnd"/>
      <w:r w:rsidRPr="002F4337">
        <w:rPr>
          <w:b/>
          <w:bCs/>
          <w:sz w:val="16"/>
          <w:szCs w:val="16"/>
        </w:rPr>
        <w:t>.  Speakers shall be given three (3) minutes to speak. A speaker needing a translator and/or interpreter may be given six (6) minutes to speak. Criticism of city employees or staff is prohibited. Those wishing to address the Council regarding an item not on the agenda must be a citizen, property owner or business owner of Seven Points. Comments on such non-agenda items shall be limited to three (3) minutes. The Council will not comment on items not on the agenda; however, the Council may refer the item to city staff for research, resolution, or referral of the matter to the Council as a future agenda item</w:t>
      </w:r>
    </w:p>
    <w:p w14:paraId="43394E95" w14:textId="77777777" w:rsidR="009647F3" w:rsidRDefault="009647F3" w:rsidP="00A47921">
      <w:pPr>
        <w:pStyle w:val="PlainText"/>
        <w:numPr>
          <w:ilvl w:val="0"/>
          <w:numId w:val="1"/>
        </w:numPr>
        <w:rPr>
          <w:sz w:val="24"/>
          <w:szCs w:val="24"/>
        </w:rPr>
      </w:pPr>
      <w:r>
        <w:rPr>
          <w:sz w:val="24"/>
          <w:szCs w:val="24"/>
        </w:rPr>
        <w:t>Consent Items</w:t>
      </w:r>
    </w:p>
    <w:p w14:paraId="7738C5CB" w14:textId="5B4D8576" w:rsidR="007A5E67" w:rsidRPr="007A5E67" w:rsidRDefault="007A5E67" w:rsidP="007A5E67">
      <w:pPr>
        <w:pStyle w:val="PlainText"/>
        <w:numPr>
          <w:ilvl w:val="0"/>
          <w:numId w:val="10"/>
        </w:numPr>
        <w:rPr>
          <w:sz w:val="24"/>
          <w:szCs w:val="24"/>
        </w:rPr>
      </w:pPr>
      <w:r w:rsidRPr="007A5E67">
        <w:rPr>
          <w:sz w:val="24"/>
          <w:szCs w:val="24"/>
        </w:rPr>
        <w:t xml:space="preserve">Approve Minutes from the </w:t>
      </w:r>
      <w:r w:rsidR="00D156AA">
        <w:rPr>
          <w:sz w:val="24"/>
          <w:szCs w:val="24"/>
        </w:rPr>
        <w:t xml:space="preserve">March 11, </w:t>
      </w:r>
      <w:r w:rsidR="007C5C3F">
        <w:rPr>
          <w:sz w:val="24"/>
          <w:szCs w:val="24"/>
        </w:rPr>
        <w:t>2024,</w:t>
      </w:r>
      <w:r w:rsidR="00D156AA">
        <w:rPr>
          <w:sz w:val="24"/>
          <w:szCs w:val="24"/>
        </w:rPr>
        <w:t xml:space="preserve"> </w:t>
      </w:r>
      <w:r w:rsidR="00D156AA" w:rsidRPr="007A5E67">
        <w:rPr>
          <w:sz w:val="24"/>
          <w:szCs w:val="24"/>
        </w:rPr>
        <w:t>Regular</w:t>
      </w:r>
      <w:r w:rsidRPr="007A5E67">
        <w:rPr>
          <w:sz w:val="24"/>
          <w:szCs w:val="24"/>
        </w:rPr>
        <w:t xml:space="preserve"> Meeting.</w:t>
      </w:r>
    </w:p>
    <w:p w14:paraId="3643A6ED" w14:textId="687AEEB7" w:rsidR="007A5E67" w:rsidRPr="00D156AA" w:rsidRDefault="007A5E67" w:rsidP="00DC477B">
      <w:pPr>
        <w:pStyle w:val="PlainText"/>
        <w:numPr>
          <w:ilvl w:val="0"/>
          <w:numId w:val="10"/>
        </w:numPr>
        <w:rPr>
          <w:szCs w:val="22"/>
        </w:rPr>
      </w:pPr>
      <w:r w:rsidRPr="00D156AA">
        <w:rPr>
          <w:sz w:val="24"/>
          <w:szCs w:val="24"/>
        </w:rPr>
        <w:t>Approve</w:t>
      </w:r>
      <w:r w:rsidR="00804B7F" w:rsidRPr="00D156AA">
        <w:rPr>
          <w:sz w:val="24"/>
          <w:szCs w:val="24"/>
        </w:rPr>
        <w:t xml:space="preserve"> the</w:t>
      </w:r>
      <w:r w:rsidR="00D156AA" w:rsidRPr="00D156AA">
        <w:rPr>
          <w:sz w:val="24"/>
          <w:szCs w:val="24"/>
        </w:rPr>
        <w:t xml:space="preserve"> March Financials</w:t>
      </w:r>
      <w:r w:rsidRPr="00D156AA">
        <w:rPr>
          <w:sz w:val="24"/>
          <w:szCs w:val="24"/>
        </w:rPr>
        <w:t>, subject to audit</w:t>
      </w:r>
      <w:r w:rsidR="00804B7F" w:rsidRPr="00D156AA">
        <w:rPr>
          <w:sz w:val="24"/>
          <w:szCs w:val="24"/>
        </w:rPr>
        <w:t>.</w:t>
      </w:r>
      <w:r w:rsidR="00D156AA" w:rsidRPr="00D156AA">
        <w:rPr>
          <w:sz w:val="24"/>
          <w:szCs w:val="24"/>
        </w:rPr>
        <w:t xml:space="preserve"> </w:t>
      </w:r>
    </w:p>
    <w:p w14:paraId="2F616ACE" w14:textId="6A78580F" w:rsidR="009647F3" w:rsidRDefault="009647F3" w:rsidP="009647F3">
      <w:pPr>
        <w:pStyle w:val="PlainText"/>
        <w:ind w:left="90"/>
        <w:rPr>
          <w:sz w:val="24"/>
          <w:szCs w:val="24"/>
        </w:rPr>
      </w:pPr>
      <w:r>
        <w:rPr>
          <w:sz w:val="24"/>
          <w:szCs w:val="24"/>
        </w:rPr>
        <w:t xml:space="preserve">                                                                                                                               </w:t>
      </w:r>
    </w:p>
    <w:p w14:paraId="42814654" w14:textId="77777777" w:rsidR="00CD0833" w:rsidRDefault="00CD0833" w:rsidP="001226EE">
      <w:pPr>
        <w:pStyle w:val="PlainText"/>
        <w:numPr>
          <w:ilvl w:val="0"/>
          <w:numId w:val="1"/>
        </w:numPr>
        <w:rPr>
          <w:sz w:val="24"/>
          <w:szCs w:val="24"/>
        </w:rPr>
      </w:pPr>
      <w:r>
        <w:rPr>
          <w:sz w:val="24"/>
          <w:szCs w:val="24"/>
        </w:rPr>
        <w:t>Presentation of Employee Certificates by Chief Raymond Wennerstrom.</w:t>
      </w:r>
    </w:p>
    <w:p w14:paraId="27AD30BC" w14:textId="77777777" w:rsidR="00E24636" w:rsidRDefault="00E24636" w:rsidP="00E24636">
      <w:pPr>
        <w:pStyle w:val="PlainText"/>
        <w:rPr>
          <w:sz w:val="24"/>
          <w:szCs w:val="24"/>
        </w:rPr>
      </w:pPr>
    </w:p>
    <w:p w14:paraId="58006E28" w14:textId="77777777" w:rsidR="00E24636" w:rsidRDefault="00E24636" w:rsidP="00E24636">
      <w:pPr>
        <w:pStyle w:val="PlainText"/>
        <w:numPr>
          <w:ilvl w:val="0"/>
          <w:numId w:val="1"/>
        </w:numPr>
        <w:rPr>
          <w:sz w:val="24"/>
          <w:szCs w:val="24"/>
        </w:rPr>
      </w:pPr>
      <w:r>
        <w:rPr>
          <w:sz w:val="24"/>
          <w:szCs w:val="24"/>
        </w:rPr>
        <w:t>Review and consider, with discussion by the city council and action as necessary to allow Officers that live close to take their patrol vehicles home on their Monday and leave them on their Friday, if the patrol vehicle is not needed for another shift due to mechanical issues.</w:t>
      </w:r>
    </w:p>
    <w:p w14:paraId="1AD5C9DD" w14:textId="77777777" w:rsidR="00CD0833" w:rsidRDefault="00CD0833" w:rsidP="00CD0833">
      <w:pPr>
        <w:pStyle w:val="PlainText"/>
        <w:ind w:left="90"/>
        <w:rPr>
          <w:sz w:val="24"/>
          <w:szCs w:val="24"/>
        </w:rPr>
      </w:pPr>
    </w:p>
    <w:p w14:paraId="514DD361" w14:textId="6E79DCED" w:rsidR="00A47921" w:rsidRDefault="00A47921" w:rsidP="001226EE">
      <w:pPr>
        <w:pStyle w:val="PlainText"/>
        <w:numPr>
          <w:ilvl w:val="0"/>
          <w:numId w:val="1"/>
        </w:numPr>
        <w:rPr>
          <w:sz w:val="24"/>
          <w:szCs w:val="24"/>
        </w:rPr>
      </w:pPr>
      <w:r w:rsidRPr="00D156AA">
        <w:rPr>
          <w:sz w:val="24"/>
          <w:szCs w:val="24"/>
        </w:rPr>
        <w:t xml:space="preserve">Review </w:t>
      </w:r>
      <w:bookmarkStart w:id="0" w:name="_Hlk163476639"/>
      <w:r w:rsidRPr="00D156AA">
        <w:rPr>
          <w:sz w:val="24"/>
          <w:szCs w:val="24"/>
        </w:rPr>
        <w:t>and consider, with discussion by the city council and action as necessary</w:t>
      </w:r>
      <w:r w:rsidR="00804B7F" w:rsidRPr="00D156AA">
        <w:rPr>
          <w:sz w:val="24"/>
          <w:szCs w:val="24"/>
        </w:rPr>
        <w:t xml:space="preserve">, </w:t>
      </w:r>
      <w:bookmarkEnd w:id="0"/>
      <w:r w:rsidR="005973EA">
        <w:rPr>
          <w:sz w:val="24"/>
          <w:szCs w:val="24"/>
        </w:rPr>
        <w:t xml:space="preserve">progress </w:t>
      </w:r>
      <w:r w:rsidR="00526459">
        <w:rPr>
          <w:sz w:val="24"/>
          <w:szCs w:val="24"/>
        </w:rPr>
        <w:t>on</w:t>
      </w:r>
      <w:r w:rsidR="005973EA">
        <w:rPr>
          <w:sz w:val="24"/>
          <w:szCs w:val="24"/>
        </w:rPr>
        <w:t xml:space="preserve"> the construction </w:t>
      </w:r>
      <w:r w:rsidR="007930BA">
        <w:rPr>
          <w:sz w:val="24"/>
          <w:szCs w:val="24"/>
        </w:rPr>
        <w:t>and repaving</w:t>
      </w:r>
      <w:r w:rsidR="005973EA">
        <w:rPr>
          <w:sz w:val="24"/>
          <w:szCs w:val="24"/>
        </w:rPr>
        <w:t xml:space="preserve"> the roads within the city.</w:t>
      </w:r>
    </w:p>
    <w:p w14:paraId="045D9A84" w14:textId="77777777" w:rsidR="005973EA" w:rsidRPr="00D156AA" w:rsidRDefault="005973EA" w:rsidP="005973EA">
      <w:pPr>
        <w:pStyle w:val="PlainText"/>
        <w:rPr>
          <w:sz w:val="24"/>
          <w:szCs w:val="24"/>
        </w:rPr>
      </w:pPr>
    </w:p>
    <w:p w14:paraId="4A0F947D" w14:textId="69483B16" w:rsidR="00D156AA" w:rsidRDefault="00A47921" w:rsidP="001C372B">
      <w:pPr>
        <w:pStyle w:val="PlainText"/>
        <w:numPr>
          <w:ilvl w:val="0"/>
          <w:numId w:val="1"/>
        </w:numPr>
        <w:rPr>
          <w:sz w:val="24"/>
          <w:szCs w:val="24"/>
        </w:rPr>
      </w:pPr>
      <w:r w:rsidRPr="005973EA">
        <w:rPr>
          <w:sz w:val="24"/>
          <w:szCs w:val="24"/>
        </w:rPr>
        <w:t xml:space="preserve">Review </w:t>
      </w:r>
      <w:r w:rsidR="00D156AA" w:rsidRPr="005973EA">
        <w:rPr>
          <w:sz w:val="24"/>
          <w:szCs w:val="24"/>
        </w:rPr>
        <w:t>and consider, with discussion by the city council and action as necessary, Resolution # 188 amending the Seven Points Schedule of Fees (Resolution # 184).</w:t>
      </w:r>
    </w:p>
    <w:p w14:paraId="605060F5" w14:textId="77777777" w:rsidR="005973EA" w:rsidRDefault="005973EA" w:rsidP="005973EA">
      <w:pPr>
        <w:pStyle w:val="ListParagraph"/>
        <w:rPr>
          <w:sz w:val="24"/>
          <w:szCs w:val="24"/>
        </w:rPr>
      </w:pPr>
    </w:p>
    <w:p w14:paraId="36F64BE4" w14:textId="77777777" w:rsidR="00D156AA" w:rsidRDefault="00D156AA" w:rsidP="00D156AA">
      <w:pPr>
        <w:pStyle w:val="PlainText"/>
        <w:numPr>
          <w:ilvl w:val="0"/>
          <w:numId w:val="1"/>
        </w:numPr>
        <w:rPr>
          <w:sz w:val="24"/>
          <w:szCs w:val="24"/>
        </w:rPr>
      </w:pPr>
      <w:r w:rsidRPr="00CE5964">
        <w:rPr>
          <w:sz w:val="24"/>
          <w:szCs w:val="24"/>
        </w:rPr>
        <w:t>Review and consider, with discussion by council and action as necessary</w:t>
      </w:r>
      <w:r>
        <w:rPr>
          <w:sz w:val="24"/>
          <w:szCs w:val="24"/>
        </w:rPr>
        <w:t>, Ordinance # 378 regulating donation drop boxes in the city of Seven Points.</w:t>
      </w:r>
    </w:p>
    <w:p w14:paraId="23077A34" w14:textId="77777777" w:rsidR="000D471A" w:rsidRPr="00CE5964" w:rsidRDefault="000D471A" w:rsidP="000D471A">
      <w:pPr>
        <w:pStyle w:val="PlainText"/>
        <w:ind w:left="855"/>
        <w:rPr>
          <w:sz w:val="24"/>
          <w:szCs w:val="24"/>
        </w:rPr>
      </w:pPr>
    </w:p>
    <w:p w14:paraId="113586BB" w14:textId="26D3D6C6" w:rsidR="0069227B" w:rsidRDefault="00C51119" w:rsidP="005973EA">
      <w:pPr>
        <w:pStyle w:val="PlainText"/>
        <w:numPr>
          <w:ilvl w:val="0"/>
          <w:numId w:val="1"/>
        </w:numPr>
        <w:ind w:left="849" w:hanging="763"/>
        <w:rPr>
          <w:sz w:val="24"/>
          <w:szCs w:val="24"/>
        </w:rPr>
      </w:pPr>
      <w:r w:rsidRPr="00A47921">
        <w:rPr>
          <w:sz w:val="24"/>
          <w:szCs w:val="24"/>
        </w:rPr>
        <w:t xml:space="preserve">Review and consider, with discussion by the city council and action as necessary, </w:t>
      </w:r>
      <w:r w:rsidR="00B27403">
        <w:rPr>
          <w:sz w:val="24"/>
          <w:szCs w:val="24"/>
        </w:rPr>
        <w:t>Resolution # 189 creating a policy to regulate training, vehicle, travel, meal per diem and other related expenses</w:t>
      </w:r>
      <w:r w:rsidR="0086794B">
        <w:rPr>
          <w:sz w:val="24"/>
          <w:szCs w:val="24"/>
        </w:rPr>
        <w:t xml:space="preserve"> and policies</w:t>
      </w:r>
      <w:r w:rsidR="00B27403">
        <w:rPr>
          <w:sz w:val="24"/>
          <w:szCs w:val="24"/>
        </w:rPr>
        <w:t>.</w:t>
      </w:r>
    </w:p>
    <w:p w14:paraId="596F69E3" w14:textId="18FCC807" w:rsidR="00184906" w:rsidRDefault="001E0B4B" w:rsidP="00184906">
      <w:pPr>
        <w:pStyle w:val="PlainText"/>
        <w:numPr>
          <w:ilvl w:val="0"/>
          <w:numId w:val="1"/>
        </w:numPr>
        <w:spacing w:before="240" w:after="240"/>
        <w:rPr>
          <w:sz w:val="24"/>
          <w:szCs w:val="24"/>
        </w:rPr>
      </w:pPr>
      <w:r>
        <w:rPr>
          <w:sz w:val="24"/>
          <w:szCs w:val="24"/>
        </w:rPr>
        <w:t xml:space="preserve">Review and consider, with discussion by the city council and action as necessary the Interlocal Cooperation Agreement for Labor and Equipment Use with Henderson County to assist with road work on part of Veteran Lane and Arnold Hills </w:t>
      </w:r>
      <w:r w:rsidR="00991861">
        <w:rPr>
          <w:sz w:val="24"/>
          <w:szCs w:val="24"/>
        </w:rPr>
        <w:t>Rd</w:t>
      </w:r>
      <w:r>
        <w:rPr>
          <w:sz w:val="24"/>
          <w:szCs w:val="24"/>
        </w:rPr>
        <w:t>.  The City of Seven Points will supply the material for the projects.</w:t>
      </w:r>
    </w:p>
    <w:p w14:paraId="650EA23C" w14:textId="18B85677" w:rsidR="001E0B4B" w:rsidRDefault="001E0B4B" w:rsidP="00184906">
      <w:pPr>
        <w:pStyle w:val="PlainText"/>
        <w:numPr>
          <w:ilvl w:val="0"/>
          <w:numId w:val="1"/>
        </w:numPr>
        <w:spacing w:before="240" w:after="240"/>
        <w:rPr>
          <w:sz w:val="24"/>
          <w:szCs w:val="24"/>
        </w:rPr>
      </w:pPr>
      <w:r>
        <w:rPr>
          <w:sz w:val="24"/>
          <w:szCs w:val="24"/>
        </w:rPr>
        <w:lastRenderedPageBreak/>
        <w:t xml:space="preserve">Adjourn </w:t>
      </w:r>
    </w:p>
    <w:p w14:paraId="7F9FFC01" w14:textId="77777777" w:rsidR="005C7BBC" w:rsidRDefault="005C7BBC" w:rsidP="006370AF">
      <w:pPr>
        <w:pStyle w:val="Default"/>
        <w:ind w:left="855"/>
        <w:rPr>
          <w:b/>
          <w:bCs/>
          <w:sz w:val="16"/>
          <w:szCs w:val="16"/>
        </w:rPr>
      </w:pPr>
    </w:p>
    <w:p w14:paraId="7A3E3931" w14:textId="2FB9A29C" w:rsidR="00C15488" w:rsidRPr="006D561A" w:rsidRDefault="00C15488" w:rsidP="006370AF">
      <w:pPr>
        <w:pStyle w:val="Default"/>
        <w:ind w:left="855"/>
        <w:rPr>
          <w:sz w:val="16"/>
          <w:szCs w:val="16"/>
        </w:rPr>
      </w:pPr>
      <w:r w:rsidRPr="006D561A">
        <w:rPr>
          <w:b/>
          <w:bCs/>
          <w:sz w:val="16"/>
          <w:szCs w:val="16"/>
        </w:rPr>
        <w:t>If during the course of this meeting covered by this notice, the City Council should determine that a closed or executive session of the City Council or consultation with the City Attorney is legally permissible and should be held or is required, then such closed or executive session shall be held concerning any items on the agenda which are permissible pursuant to the Texas Open Meetings Act including, but not limited to, the following purposes:</w:t>
      </w:r>
    </w:p>
    <w:p w14:paraId="40250FED" w14:textId="77777777" w:rsidR="00C15488" w:rsidRPr="006D561A" w:rsidRDefault="00C15488" w:rsidP="006370AF">
      <w:pPr>
        <w:pStyle w:val="Default"/>
        <w:ind w:left="855"/>
        <w:rPr>
          <w:b/>
          <w:bCs/>
          <w:sz w:val="16"/>
          <w:szCs w:val="16"/>
        </w:rPr>
      </w:pPr>
      <w:r w:rsidRPr="006D561A">
        <w:rPr>
          <w:b/>
          <w:bCs/>
          <w:sz w:val="16"/>
          <w:szCs w:val="16"/>
        </w:rPr>
        <w:t>Texas Government Code:</w:t>
      </w:r>
    </w:p>
    <w:p w14:paraId="68E0CC24" w14:textId="77777777" w:rsidR="00C15488" w:rsidRPr="006D561A" w:rsidRDefault="00C15488" w:rsidP="006370AF">
      <w:pPr>
        <w:pStyle w:val="Default"/>
        <w:ind w:left="1575"/>
        <w:rPr>
          <w:sz w:val="16"/>
          <w:szCs w:val="16"/>
        </w:rPr>
      </w:pPr>
      <w:r w:rsidRPr="006D561A">
        <w:rPr>
          <w:b/>
          <w:bCs/>
          <w:sz w:val="16"/>
          <w:szCs w:val="16"/>
        </w:rPr>
        <w:t xml:space="preserve">Section 551.071 – consultation with </w:t>
      </w:r>
      <w:r w:rsidR="006E2705" w:rsidRPr="006D561A">
        <w:rPr>
          <w:b/>
          <w:bCs/>
          <w:sz w:val="16"/>
          <w:szCs w:val="16"/>
        </w:rPr>
        <w:t>attorney.</w:t>
      </w:r>
    </w:p>
    <w:p w14:paraId="13046124" w14:textId="77777777" w:rsidR="00C15488" w:rsidRPr="006D561A" w:rsidRDefault="00C15488" w:rsidP="006370AF">
      <w:pPr>
        <w:pStyle w:val="Default"/>
        <w:ind w:left="1575"/>
        <w:rPr>
          <w:sz w:val="16"/>
          <w:szCs w:val="16"/>
        </w:rPr>
      </w:pPr>
      <w:r w:rsidRPr="006D561A">
        <w:rPr>
          <w:b/>
          <w:bCs/>
          <w:sz w:val="16"/>
          <w:szCs w:val="16"/>
        </w:rPr>
        <w:t xml:space="preserve">Section 551.072 - discussion of the purchase, exchange, lease, or value of real </w:t>
      </w:r>
      <w:r w:rsidR="006370AF" w:rsidRPr="006D561A">
        <w:rPr>
          <w:b/>
          <w:bCs/>
          <w:sz w:val="16"/>
          <w:szCs w:val="16"/>
        </w:rPr>
        <w:t xml:space="preserve">  </w:t>
      </w:r>
      <w:r w:rsidRPr="006D561A">
        <w:rPr>
          <w:b/>
          <w:bCs/>
          <w:sz w:val="16"/>
          <w:szCs w:val="16"/>
        </w:rPr>
        <w:t>property.</w:t>
      </w:r>
    </w:p>
    <w:p w14:paraId="2A0F5050" w14:textId="77777777" w:rsidR="00C15488" w:rsidRPr="006D561A" w:rsidRDefault="00C15488" w:rsidP="006370AF">
      <w:pPr>
        <w:pStyle w:val="Default"/>
        <w:ind w:left="1575"/>
        <w:rPr>
          <w:sz w:val="16"/>
          <w:szCs w:val="16"/>
        </w:rPr>
      </w:pPr>
      <w:r w:rsidRPr="006D561A">
        <w:rPr>
          <w:b/>
          <w:bCs/>
          <w:sz w:val="16"/>
          <w:szCs w:val="16"/>
        </w:rPr>
        <w:t>Section 551.074 – discussion of personnel or to hear a complaint against personnel or</w:t>
      </w:r>
    </w:p>
    <w:p w14:paraId="2888C350" w14:textId="77777777" w:rsidR="00C15488" w:rsidRDefault="00C15488" w:rsidP="006370AF">
      <w:pPr>
        <w:pStyle w:val="Default"/>
        <w:ind w:left="1575"/>
        <w:rPr>
          <w:sz w:val="16"/>
          <w:szCs w:val="16"/>
        </w:rPr>
      </w:pPr>
      <w:r w:rsidRPr="006D561A">
        <w:rPr>
          <w:b/>
          <w:bCs/>
          <w:sz w:val="16"/>
          <w:szCs w:val="16"/>
        </w:rPr>
        <w:t>a public official</w:t>
      </w:r>
      <w:r w:rsidRPr="006D561A">
        <w:rPr>
          <w:sz w:val="16"/>
          <w:szCs w:val="16"/>
        </w:rPr>
        <w:t>.</w:t>
      </w:r>
    </w:p>
    <w:p w14:paraId="0AD245DD" w14:textId="55580C37" w:rsidR="005C7BBC" w:rsidRPr="006D561A" w:rsidRDefault="005C7BBC" w:rsidP="006370AF">
      <w:pPr>
        <w:pStyle w:val="Default"/>
        <w:ind w:left="1575"/>
        <w:rPr>
          <w:sz w:val="16"/>
          <w:szCs w:val="16"/>
        </w:rPr>
      </w:pPr>
      <w:r>
        <w:rPr>
          <w:b/>
          <w:bCs/>
          <w:sz w:val="16"/>
          <w:szCs w:val="16"/>
        </w:rPr>
        <w:t>Section 551</w:t>
      </w:r>
      <w:r w:rsidRPr="005C7BBC">
        <w:rPr>
          <w:sz w:val="16"/>
          <w:szCs w:val="16"/>
        </w:rPr>
        <w:t>-</w:t>
      </w:r>
      <w:r>
        <w:rPr>
          <w:sz w:val="16"/>
          <w:szCs w:val="16"/>
        </w:rPr>
        <w:t>087 – discussion by Economic Development Corporation</w:t>
      </w:r>
    </w:p>
    <w:p w14:paraId="687CE92E" w14:textId="13A4FC71" w:rsidR="00C15488" w:rsidRPr="006370AF" w:rsidRDefault="000C362D" w:rsidP="00C15488">
      <w:pPr>
        <w:pStyle w:val="Default"/>
        <w:ind w:left="5040" w:firstLine="720"/>
        <w:rPr>
          <w:rFonts w:ascii="Kunstler Script" w:hAnsi="Kunstler Script" w:cs="Times New Roman"/>
          <w:sz w:val="36"/>
          <w:szCs w:val="36"/>
        </w:rPr>
      </w:pPr>
      <w:r w:rsidRPr="006370AF">
        <w:rPr>
          <w:rFonts w:ascii="Kunstler Script" w:hAnsi="Kunstler Script" w:cs="Times New Roman"/>
          <w:sz w:val="36"/>
          <w:szCs w:val="36"/>
          <w:u w:val="single"/>
        </w:rPr>
        <w:t xml:space="preserve">Charlotte </w:t>
      </w:r>
      <w:r w:rsidR="006E2705">
        <w:rPr>
          <w:rFonts w:ascii="Kunstler Script" w:hAnsi="Kunstler Script" w:cs="Times New Roman"/>
          <w:sz w:val="36"/>
          <w:szCs w:val="36"/>
          <w:u w:val="single"/>
        </w:rPr>
        <w:t>Witherspoon</w:t>
      </w:r>
      <w:r w:rsidR="00C15488" w:rsidRPr="006370AF">
        <w:rPr>
          <w:rFonts w:ascii="Kunstler Script" w:hAnsi="Kunstler Script" w:cs="Times New Roman"/>
          <w:sz w:val="36"/>
          <w:szCs w:val="36"/>
          <w:u w:val="single"/>
        </w:rPr>
        <w:t>_</w:t>
      </w:r>
    </w:p>
    <w:p w14:paraId="1B0A65CD" w14:textId="77777777" w:rsidR="00C15488" w:rsidRPr="006370AF" w:rsidRDefault="00C15488" w:rsidP="00C15488">
      <w:pPr>
        <w:pStyle w:val="Default"/>
        <w:ind w:left="5040" w:firstLine="720"/>
      </w:pPr>
      <w:r w:rsidRPr="006370AF">
        <w:t xml:space="preserve">City Secretary </w:t>
      </w:r>
    </w:p>
    <w:p w14:paraId="78F02603" w14:textId="77777777" w:rsidR="00C15488" w:rsidRDefault="00C15488" w:rsidP="00C15488">
      <w:pPr>
        <w:pStyle w:val="Default"/>
        <w:ind w:left="5040" w:firstLine="720"/>
      </w:pPr>
    </w:p>
    <w:p w14:paraId="2FEF384D" w14:textId="77777777" w:rsidR="00C15488" w:rsidRPr="00CE5964" w:rsidRDefault="008153E8" w:rsidP="00C15488">
      <w:pPr>
        <w:pStyle w:val="Default"/>
        <w:jc w:val="center"/>
        <w:rPr>
          <w:rFonts w:ascii="Times New Roman" w:hAnsi="Times New Roman" w:cs="Times New Roman"/>
          <w:b/>
          <w:bCs/>
        </w:rPr>
      </w:pPr>
      <w:r w:rsidRPr="00CE5964">
        <w:rPr>
          <w:rFonts w:ascii="Times New Roman" w:hAnsi="Times New Roman" w:cs="Times New Roman"/>
          <w:b/>
          <w:bCs/>
        </w:rPr>
        <w:t>C</w:t>
      </w:r>
      <w:r w:rsidR="00C15488" w:rsidRPr="00CE5964">
        <w:rPr>
          <w:rFonts w:ascii="Times New Roman" w:hAnsi="Times New Roman" w:cs="Times New Roman"/>
          <w:b/>
          <w:bCs/>
        </w:rPr>
        <w:t>ERTIFICATION</w:t>
      </w:r>
    </w:p>
    <w:p w14:paraId="074FBB84" w14:textId="77777777" w:rsidR="000C362D" w:rsidRPr="00CE5964" w:rsidRDefault="000C362D" w:rsidP="00C15488">
      <w:pPr>
        <w:pStyle w:val="Default"/>
        <w:jc w:val="center"/>
      </w:pPr>
    </w:p>
    <w:p w14:paraId="18D96CC1" w14:textId="27CC94EC" w:rsidR="00C15488" w:rsidRPr="00CE5964" w:rsidRDefault="00C15488" w:rsidP="00C15488">
      <w:pPr>
        <w:pStyle w:val="Default"/>
        <w:rPr>
          <w:rFonts w:ascii="Times New Roman" w:hAnsi="Times New Roman" w:cs="Times New Roman"/>
        </w:rPr>
      </w:pPr>
      <w:r w:rsidRPr="00CE5964">
        <w:rPr>
          <w:rFonts w:ascii="Times New Roman" w:hAnsi="Times New Roman" w:cs="Times New Roman"/>
        </w:rPr>
        <w:t xml:space="preserve">I, </w:t>
      </w:r>
      <w:r w:rsidR="000C362D" w:rsidRPr="00CE5964">
        <w:rPr>
          <w:rFonts w:ascii="Times New Roman" w:hAnsi="Times New Roman" w:cs="Times New Roman"/>
        </w:rPr>
        <w:t xml:space="preserve">Charlotte </w:t>
      </w:r>
      <w:r w:rsidR="00235721" w:rsidRPr="00CE5964">
        <w:rPr>
          <w:rFonts w:ascii="Times New Roman" w:hAnsi="Times New Roman" w:cs="Times New Roman"/>
        </w:rPr>
        <w:t>Witherspoon,</w:t>
      </w:r>
      <w:r w:rsidR="000C362D" w:rsidRPr="00CE5964">
        <w:rPr>
          <w:rFonts w:ascii="Times New Roman" w:hAnsi="Times New Roman" w:cs="Times New Roman"/>
        </w:rPr>
        <w:t xml:space="preserve"> </w:t>
      </w:r>
      <w:r w:rsidRPr="00CE5964">
        <w:rPr>
          <w:rFonts w:ascii="Times New Roman" w:hAnsi="Times New Roman" w:cs="Times New Roman"/>
        </w:rPr>
        <w:t xml:space="preserve">do hereby certify that the above notice of meeting was posted in the front lobby of the Seven Points City Hall on or before the </w:t>
      </w:r>
      <w:r w:rsidR="00FD589E">
        <w:rPr>
          <w:rFonts w:ascii="Times New Roman" w:hAnsi="Times New Roman" w:cs="Times New Roman"/>
        </w:rPr>
        <w:t>8</w:t>
      </w:r>
      <w:r w:rsidR="009647F3" w:rsidRPr="009647F3">
        <w:rPr>
          <w:rFonts w:ascii="Times New Roman" w:hAnsi="Times New Roman" w:cs="Times New Roman"/>
          <w:vertAlign w:val="superscript"/>
        </w:rPr>
        <w:t>th</w:t>
      </w:r>
      <w:r w:rsidR="009647F3">
        <w:rPr>
          <w:rFonts w:ascii="Times New Roman" w:hAnsi="Times New Roman" w:cs="Times New Roman"/>
        </w:rPr>
        <w:t xml:space="preserve"> day of </w:t>
      </w:r>
      <w:r w:rsidR="00184E12">
        <w:rPr>
          <w:rFonts w:ascii="Times New Roman" w:hAnsi="Times New Roman" w:cs="Times New Roman"/>
        </w:rPr>
        <w:t>April</w:t>
      </w:r>
      <w:r w:rsidR="001E0B4B">
        <w:rPr>
          <w:rFonts w:ascii="Times New Roman" w:hAnsi="Times New Roman" w:cs="Times New Roman"/>
        </w:rPr>
        <w:t xml:space="preserve"> 2024</w:t>
      </w:r>
      <w:r w:rsidR="009647F3">
        <w:rPr>
          <w:rFonts w:ascii="Times New Roman" w:hAnsi="Times New Roman" w:cs="Times New Roman"/>
        </w:rPr>
        <w:t xml:space="preserve"> before 7:00p.m.  I</w:t>
      </w:r>
      <w:r w:rsidRPr="00CE5964">
        <w:rPr>
          <w:rFonts w:ascii="Times New Roman" w:hAnsi="Times New Roman" w:cs="Times New Roman"/>
        </w:rPr>
        <w:t xml:space="preserve"> further certify that The Monitor was properly notified </w:t>
      </w:r>
      <w:r w:rsidR="00E72A84" w:rsidRPr="00CE5964">
        <w:rPr>
          <w:rFonts w:ascii="Times New Roman" w:hAnsi="Times New Roman" w:cs="Times New Roman"/>
        </w:rPr>
        <w:t xml:space="preserve">of </w:t>
      </w:r>
      <w:r w:rsidRPr="00CE5964">
        <w:rPr>
          <w:rFonts w:ascii="Times New Roman" w:hAnsi="Times New Roman" w:cs="Times New Roman"/>
        </w:rPr>
        <w:t xml:space="preserve">this meeting as stated above. </w:t>
      </w:r>
    </w:p>
    <w:p w14:paraId="682DEB9F" w14:textId="77777777" w:rsidR="003E0DFF" w:rsidRDefault="003E0DFF"/>
    <w:sectPr w:rsidR="003E0DFF" w:rsidSect="005C7BB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82262C"/>
    <w:multiLevelType w:val="hybridMultilevel"/>
    <w:tmpl w:val="3E48CBAC"/>
    <w:lvl w:ilvl="0" w:tplc="02CCA304">
      <w:start w:val="1"/>
      <w:numFmt w:val="upperLetter"/>
      <w:lvlText w:val="%1."/>
      <w:lvlJc w:val="left"/>
      <w:pPr>
        <w:ind w:left="1215" w:hanging="360"/>
      </w:pPr>
      <w:rPr>
        <w:sz w:val="18"/>
      </w:r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start w:val="1"/>
      <w:numFmt w:val="decimal"/>
      <w:lvlText w:val="%4."/>
      <w:lvlJc w:val="left"/>
      <w:pPr>
        <w:ind w:left="3375" w:hanging="360"/>
      </w:pPr>
    </w:lvl>
    <w:lvl w:ilvl="4" w:tplc="04090019">
      <w:start w:val="1"/>
      <w:numFmt w:val="lowerLetter"/>
      <w:lvlText w:val="%5."/>
      <w:lvlJc w:val="left"/>
      <w:pPr>
        <w:ind w:left="4095" w:hanging="360"/>
      </w:pPr>
    </w:lvl>
    <w:lvl w:ilvl="5" w:tplc="0409001B">
      <w:start w:val="1"/>
      <w:numFmt w:val="lowerRoman"/>
      <w:lvlText w:val="%6."/>
      <w:lvlJc w:val="right"/>
      <w:pPr>
        <w:ind w:left="4815" w:hanging="180"/>
      </w:pPr>
    </w:lvl>
    <w:lvl w:ilvl="6" w:tplc="0409000F">
      <w:start w:val="1"/>
      <w:numFmt w:val="decimal"/>
      <w:lvlText w:val="%7."/>
      <w:lvlJc w:val="left"/>
      <w:pPr>
        <w:ind w:left="5535" w:hanging="360"/>
      </w:pPr>
    </w:lvl>
    <w:lvl w:ilvl="7" w:tplc="04090019">
      <w:start w:val="1"/>
      <w:numFmt w:val="lowerLetter"/>
      <w:lvlText w:val="%8."/>
      <w:lvlJc w:val="left"/>
      <w:pPr>
        <w:ind w:left="6255" w:hanging="360"/>
      </w:pPr>
    </w:lvl>
    <w:lvl w:ilvl="8" w:tplc="0409001B">
      <w:start w:val="1"/>
      <w:numFmt w:val="lowerRoman"/>
      <w:lvlText w:val="%9."/>
      <w:lvlJc w:val="right"/>
      <w:pPr>
        <w:ind w:left="6975" w:hanging="180"/>
      </w:pPr>
    </w:lvl>
  </w:abstractNum>
  <w:abstractNum w:abstractNumId="1" w15:restartNumberingAfterBreak="0">
    <w:nsid w:val="1E270027"/>
    <w:multiLevelType w:val="hybridMultilevel"/>
    <w:tmpl w:val="F2DC6104"/>
    <w:lvl w:ilvl="0" w:tplc="90D0FACC">
      <w:start w:val="1"/>
      <w:numFmt w:val="upperLetter"/>
      <w:lvlText w:val="%1."/>
      <w:lvlJc w:val="left"/>
      <w:pPr>
        <w:ind w:left="1215" w:hanging="360"/>
      </w:p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start w:val="1"/>
      <w:numFmt w:val="decimal"/>
      <w:lvlText w:val="%4."/>
      <w:lvlJc w:val="left"/>
      <w:pPr>
        <w:ind w:left="3375" w:hanging="360"/>
      </w:pPr>
    </w:lvl>
    <w:lvl w:ilvl="4" w:tplc="04090019">
      <w:start w:val="1"/>
      <w:numFmt w:val="lowerLetter"/>
      <w:lvlText w:val="%5."/>
      <w:lvlJc w:val="left"/>
      <w:pPr>
        <w:ind w:left="4095" w:hanging="360"/>
      </w:pPr>
    </w:lvl>
    <w:lvl w:ilvl="5" w:tplc="0409001B">
      <w:start w:val="1"/>
      <w:numFmt w:val="lowerRoman"/>
      <w:lvlText w:val="%6."/>
      <w:lvlJc w:val="right"/>
      <w:pPr>
        <w:ind w:left="4815" w:hanging="180"/>
      </w:pPr>
    </w:lvl>
    <w:lvl w:ilvl="6" w:tplc="0409000F">
      <w:start w:val="1"/>
      <w:numFmt w:val="decimal"/>
      <w:lvlText w:val="%7."/>
      <w:lvlJc w:val="left"/>
      <w:pPr>
        <w:ind w:left="5535" w:hanging="360"/>
      </w:pPr>
    </w:lvl>
    <w:lvl w:ilvl="7" w:tplc="04090019">
      <w:start w:val="1"/>
      <w:numFmt w:val="lowerLetter"/>
      <w:lvlText w:val="%8."/>
      <w:lvlJc w:val="left"/>
      <w:pPr>
        <w:ind w:left="6255" w:hanging="360"/>
      </w:pPr>
    </w:lvl>
    <w:lvl w:ilvl="8" w:tplc="0409001B">
      <w:start w:val="1"/>
      <w:numFmt w:val="lowerRoman"/>
      <w:lvlText w:val="%9."/>
      <w:lvlJc w:val="right"/>
      <w:pPr>
        <w:ind w:left="6975" w:hanging="180"/>
      </w:pPr>
    </w:lvl>
  </w:abstractNum>
  <w:abstractNum w:abstractNumId="2" w15:restartNumberingAfterBreak="0">
    <w:nsid w:val="22EB540B"/>
    <w:multiLevelType w:val="hybridMultilevel"/>
    <w:tmpl w:val="9F70FB60"/>
    <w:lvl w:ilvl="0" w:tplc="FFFFFFFF">
      <w:start w:val="1"/>
      <w:numFmt w:val="decimal"/>
      <w:lvlText w:val="%1."/>
      <w:lvlJc w:val="left"/>
      <w:pPr>
        <w:ind w:left="855" w:hanging="765"/>
      </w:pPr>
      <w:rPr>
        <w:b w:val="0"/>
        <w:bCs w:val="0"/>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32661E97"/>
    <w:multiLevelType w:val="hybridMultilevel"/>
    <w:tmpl w:val="7D523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655EA"/>
    <w:multiLevelType w:val="hybridMultilevel"/>
    <w:tmpl w:val="8D92AB42"/>
    <w:lvl w:ilvl="0" w:tplc="0409000F">
      <w:start w:val="1"/>
      <w:numFmt w:val="decimal"/>
      <w:lvlText w:val="%1."/>
      <w:lvlJc w:val="left"/>
      <w:pPr>
        <w:ind w:left="855" w:hanging="765"/>
      </w:pPr>
      <w:rPr>
        <w:b w:val="0"/>
        <w:b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8F16B8B"/>
    <w:multiLevelType w:val="hybridMultilevel"/>
    <w:tmpl w:val="1F1241DC"/>
    <w:lvl w:ilvl="0" w:tplc="2F6229C0">
      <w:start w:val="1"/>
      <w:numFmt w:val="upperLetter"/>
      <w:lvlText w:val="%1."/>
      <w:lvlJc w:val="left"/>
      <w:pPr>
        <w:ind w:left="1800" w:hanging="360"/>
      </w:pPr>
      <w:rPr>
        <w:rFonts w:hint="default"/>
        <w:b/>
        <w:sz w:val="1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FE914C8"/>
    <w:multiLevelType w:val="hybridMultilevel"/>
    <w:tmpl w:val="E7EE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C5F6C"/>
    <w:multiLevelType w:val="hybridMultilevel"/>
    <w:tmpl w:val="1F14C3E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857112545">
    <w:abstractNumId w:val="4"/>
  </w:num>
  <w:num w:numId="2" w16cid:durableId="2855493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18314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68090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8635716">
    <w:abstractNumId w:val="0"/>
  </w:num>
  <w:num w:numId="6" w16cid:durableId="396440582">
    <w:abstractNumId w:val="7"/>
  </w:num>
  <w:num w:numId="7" w16cid:durableId="1325551043">
    <w:abstractNumId w:val="3"/>
  </w:num>
  <w:num w:numId="8" w16cid:durableId="1540974525">
    <w:abstractNumId w:val="6"/>
  </w:num>
  <w:num w:numId="9" w16cid:durableId="1961762283">
    <w:abstractNumId w:val="2"/>
  </w:num>
  <w:num w:numId="10" w16cid:durableId="3760117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88"/>
    <w:rsid w:val="0005477A"/>
    <w:rsid w:val="000B68C5"/>
    <w:rsid w:val="000C362D"/>
    <w:rsid w:val="000D471A"/>
    <w:rsid w:val="000E34B8"/>
    <w:rsid w:val="000F2894"/>
    <w:rsid w:val="00102F26"/>
    <w:rsid w:val="001432F5"/>
    <w:rsid w:val="00155F1B"/>
    <w:rsid w:val="00181390"/>
    <w:rsid w:val="00184906"/>
    <w:rsid w:val="00184E12"/>
    <w:rsid w:val="001B08F3"/>
    <w:rsid w:val="001B696F"/>
    <w:rsid w:val="001E0B4B"/>
    <w:rsid w:val="00230BC8"/>
    <w:rsid w:val="00235721"/>
    <w:rsid w:val="00243D10"/>
    <w:rsid w:val="00247909"/>
    <w:rsid w:val="002F66C8"/>
    <w:rsid w:val="0034681A"/>
    <w:rsid w:val="003A4E72"/>
    <w:rsid w:val="003B1A38"/>
    <w:rsid w:val="003E0DFF"/>
    <w:rsid w:val="004277D9"/>
    <w:rsid w:val="004B1947"/>
    <w:rsid w:val="004F4898"/>
    <w:rsid w:val="00526459"/>
    <w:rsid w:val="005547E1"/>
    <w:rsid w:val="00595A85"/>
    <w:rsid w:val="005973EA"/>
    <w:rsid w:val="005A49A4"/>
    <w:rsid w:val="005C7BBC"/>
    <w:rsid w:val="005F77C9"/>
    <w:rsid w:val="006304FF"/>
    <w:rsid w:val="006370AF"/>
    <w:rsid w:val="0066418D"/>
    <w:rsid w:val="00680C4C"/>
    <w:rsid w:val="0069227B"/>
    <w:rsid w:val="00696362"/>
    <w:rsid w:val="006D561A"/>
    <w:rsid w:val="006E2705"/>
    <w:rsid w:val="007069FF"/>
    <w:rsid w:val="00722DCC"/>
    <w:rsid w:val="007930BA"/>
    <w:rsid w:val="00796497"/>
    <w:rsid w:val="007A5E67"/>
    <w:rsid w:val="007B2FCC"/>
    <w:rsid w:val="007C5C3F"/>
    <w:rsid w:val="00804B7F"/>
    <w:rsid w:val="008153E8"/>
    <w:rsid w:val="00862E83"/>
    <w:rsid w:val="0086794B"/>
    <w:rsid w:val="00872582"/>
    <w:rsid w:val="008E4D28"/>
    <w:rsid w:val="00910AC6"/>
    <w:rsid w:val="00916092"/>
    <w:rsid w:val="00920112"/>
    <w:rsid w:val="00950E3B"/>
    <w:rsid w:val="00955B34"/>
    <w:rsid w:val="009647F3"/>
    <w:rsid w:val="00991861"/>
    <w:rsid w:val="009926FA"/>
    <w:rsid w:val="009B35D4"/>
    <w:rsid w:val="009E02D0"/>
    <w:rsid w:val="00A2084B"/>
    <w:rsid w:val="00A47921"/>
    <w:rsid w:val="00A54792"/>
    <w:rsid w:val="00AE4348"/>
    <w:rsid w:val="00AF7F6A"/>
    <w:rsid w:val="00B06B30"/>
    <w:rsid w:val="00B27403"/>
    <w:rsid w:val="00B429A3"/>
    <w:rsid w:val="00B74F68"/>
    <w:rsid w:val="00B94F80"/>
    <w:rsid w:val="00BB0C55"/>
    <w:rsid w:val="00BB547E"/>
    <w:rsid w:val="00C15488"/>
    <w:rsid w:val="00C51119"/>
    <w:rsid w:val="00C927AC"/>
    <w:rsid w:val="00CC1CB9"/>
    <w:rsid w:val="00CD0833"/>
    <w:rsid w:val="00CE5964"/>
    <w:rsid w:val="00D0568D"/>
    <w:rsid w:val="00D156AA"/>
    <w:rsid w:val="00D31556"/>
    <w:rsid w:val="00D514CD"/>
    <w:rsid w:val="00D91684"/>
    <w:rsid w:val="00DB63B2"/>
    <w:rsid w:val="00DD18F4"/>
    <w:rsid w:val="00DD44BD"/>
    <w:rsid w:val="00E12D74"/>
    <w:rsid w:val="00E1477C"/>
    <w:rsid w:val="00E24636"/>
    <w:rsid w:val="00E56276"/>
    <w:rsid w:val="00E60BE3"/>
    <w:rsid w:val="00E70228"/>
    <w:rsid w:val="00E72A84"/>
    <w:rsid w:val="00E75FAC"/>
    <w:rsid w:val="00E910D8"/>
    <w:rsid w:val="00EB44AE"/>
    <w:rsid w:val="00EE3536"/>
    <w:rsid w:val="00F07D66"/>
    <w:rsid w:val="00F301D3"/>
    <w:rsid w:val="00F80715"/>
    <w:rsid w:val="00F96961"/>
    <w:rsid w:val="00FB4807"/>
    <w:rsid w:val="00FD589E"/>
    <w:rsid w:val="00FD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F608"/>
  <w15:chartTrackingRefBased/>
  <w15:docId w15:val="{DD7D2AB5-E72F-4FA2-9C48-FE4E31AF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48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548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15488"/>
    <w:rPr>
      <w:rFonts w:ascii="Calibri" w:hAnsi="Calibri"/>
      <w:szCs w:val="21"/>
    </w:rPr>
  </w:style>
  <w:style w:type="paragraph" w:styleId="ListParagraph">
    <w:name w:val="List Paragraph"/>
    <w:basedOn w:val="Normal"/>
    <w:uiPriority w:val="34"/>
    <w:qFormat/>
    <w:rsid w:val="00C15488"/>
    <w:pPr>
      <w:ind w:left="720"/>
      <w:contextualSpacing/>
    </w:pPr>
  </w:style>
  <w:style w:type="paragraph" w:customStyle="1" w:styleId="Default">
    <w:name w:val="Default"/>
    <w:rsid w:val="00C1548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3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Kirksey</dc:creator>
  <cp:keywords/>
  <dc:description/>
  <cp:lastModifiedBy>Shirley Kirksey</cp:lastModifiedBy>
  <cp:revision>5</cp:revision>
  <cp:lastPrinted>2024-04-08T21:30:00Z</cp:lastPrinted>
  <dcterms:created xsi:type="dcterms:W3CDTF">2024-04-08T20:07:00Z</dcterms:created>
  <dcterms:modified xsi:type="dcterms:W3CDTF">2024-04-08T21:44:00Z</dcterms:modified>
</cp:coreProperties>
</file>